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07:00; 08:30; 10:30; 12:30; 14:00; 15:00; 17:45;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11:00; 13:00; 15:00; 16:30; 17:30; 20:15;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08:00; 09:50; 10:45; 12:15; 13:30; 13:59; 17:30;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12:20; 13:15; 14:45; 16:00; 16:29; 20:00;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